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BF28FC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F28F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2314561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FC78D7" w:rsidRPr="003620E1" w:rsidRDefault="00FC78D7" w:rsidP="00FC78D7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FC78D7" w:rsidRPr="003620E1" w:rsidRDefault="00FC78D7" w:rsidP="00FC78D7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683AD8" w:rsidRPr="00683AD8">
        <w:rPr>
          <w:b/>
          <w:sz w:val="26"/>
          <w:szCs w:val="26"/>
        </w:rPr>
        <w:t xml:space="preserve"> </w:t>
      </w:r>
      <w:bookmarkStart w:id="0" w:name="_GoBack"/>
      <w:bookmarkEnd w:id="0"/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612811" w:rsidRPr="003620E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D460FF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Количество, </w:t>
            </w:r>
            <w:r w:rsidR="00D460FF">
              <w:t>КМТ</w:t>
            </w:r>
            <w:r w:rsidRPr="003620E1">
              <w:t>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BF28FC" w:rsidP="00F869F7">
            <w:pPr>
              <w:ind w:firstLine="0"/>
              <w:jc w:val="left"/>
            </w:pPr>
            <w:r w:rsidRPr="00BF28FC">
              <w:t>Трафарет буквы 80х40м</w:t>
            </w:r>
            <w:proofErr w:type="gramStart"/>
            <w:r w:rsidRPr="00BF28FC">
              <w:t>м(</w:t>
            </w:r>
            <w:proofErr w:type="gramEnd"/>
            <w:r w:rsidRPr="00BF28FC">
              <w:t>высота 35мм) 31шт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BF28FC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 xml:space="preserve">Курская область, Курский р-н, п. </w:t>
            </w:r>
            <w:proofErr w:type="spellStart"/>
            <w:r w:rsidRPr="003620E1">
              <w:t>Ворошнево</w:t>
            </w:r>
            <w:proofErr w:type="spellEnd"/>
            <w:r w:rsidRPr="003620E1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BF28FC" w:rsidP="00276D5A">
            <w:pPr>
              <w:ind w:firstLine="0"/>
              <w:jc w:val="left"/>
            </w:pPr>
            <w:r w:rsidRPr="00BF28FC">
              <w:t>Трафарет буквы 80х40м</w:t>
            </w:r>
            <w:proofErr w:type="gramStart"/>
            <w:r w:rsidRPr="00BF28FC">
              <w:t>м(</w:t>
            </w:r>
            <w:proofErr w:type="gramEnd"/>
            <w:r w:rsidRPr="00BF28FC">
              <w:t>высота 35мм) 31шт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D460FF">
            <w:pPr>
              <w:jc w:val="center"/>
            </w:pPr>
            <w:r w:rsidRPr="007C0DF7">
              <w:rPr>
                <w:sz w:val="22"/>
                <w:szCs w:val="22"/>
              </w:rPr>
              <w:t>Трафарет изготавливается из пластика ПЭТ толщиной 0,7 мм</w:t>
            </w:r>
          </w:p>
        </w:tc>
      </w:tr>
    </w:tbl>
    <w:p w:rsidR="001C6D5F" w:rsidRPr="00D460FF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981" w:rsidRDefault="00547981">
      <w:r>
        <w:separator/>
      </w:r>
    </w:p>
  </w:endnote>
  <w:endnote w:type="continuationSeparator" w:id="0">
    <w:p w:rsidR="00547981" w:rsidRDefault="0054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981" w:rsidRDefault="00547981">
      <w:r>
        <w:separator/>
      </w:r>
    </w:p>
  </w:footnote>
  <w:footnote w:type="continuationSeparator" w:id="0">
    <w:p w:rsidR="00547981" w:rsidRDefault="00547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D1D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4798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3E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3AD8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673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28FC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0FF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B1F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8D7"/>
    <w:rsid w:val="00FC7F37"/>
    <w:rsid w:val="00FD1036"/>
    <w:rsid w:val="00FD44AD"/>
    <w:rsid w:val="00FE0188"/>
    <w:rsid w:val="00FE133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FC78D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BEFFA-B185-4E9A-865B-AB0413C2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23</cp:revision>
  <cp:lastPrinted>2013-11-12T10:13:00Z</cp:lastPrinted>
  <dcterms:created xsi:type="dcterms:W3CDTF">2014-09-12T11:38:00Z</dcterms:created>
  <dcterms:modified xsi:type="dcterms:W3CDTF">2014-10-17T05:09:00Z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